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775717A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40" w:afterAutospacing="0" w:line="14" w:lineRule="atLeast"/>
        <w:ind w:left="0" w:right="0" w:firstLine="0"/>
        <w:jc w:val="center"/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spacing w:val="5"/>
          <w:sz w:val="40"/>
          <w:szCs w:val="40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spacing w:val="5"/>
          <w:sz w:val="40"/>
          <w:szCs w:val="40"/>
          <w:bdr w:val="none" w:color="auto" w:sz="0" w:space="0"/>
          <w:shd w:val="clear" w:fill="FFFFFF"/>
        </w:rPr>
        <w:t>拜城县红十字会持续加大无偿献血宣传活动</w:t>
      </w:r>
    </w:p>
    <w:bookmarkEnd w:id="0"/>
    <w:p w14:paraId="5BDE78C1">
      <w:pPr>
        <w:pStyle w:val="3"/>
        <w:keepNext w:val="0"/>
        <w:keepLines w:val="0"/>
        <w:widowControl/>
        <w:suppressLineNumbers w:val="0"/>
        <w:wordWrap/>
        <w:bidi w:val="0"/>
        <w:ind w:left="0" w:right="0"/>
      </w:pPr>
      <w:r>
        <w:rPr>
          <w:rFonts w:ascii="仿宋_GB2312" w:eastAsia="仿宋_GB2312" w:cs="仿宋_GB2312"/>
          <w:color w:val="auto"/>
          <w:sz w:val="30"/>
          <w:szCs w:val="30"/>
          <w:vertAlign w:val="baseline"/>
        </w:rPr>
        <w:t> 为持续推动冬季无偿献血宣传活动的深入开展。</w:t>
      </w:r>
      <w:r>
        <w:rPr>
          <w:rFonts w:hint="eastAsia" w:ascii="仿宋_GB2312" w:eastAsia="仿宋_GB2312" w:cs="仿宋_GB2312"/>
          <w:color w:val="auto"/>
          <w:sz w:val="30"/>
          <w:szCs w:val="30"/>
          <w:vertAlign w:val="baseline"/>
        </w:rPr>
        <w:t>2月12日，拜城县红十字会联合各乡镇卫生院，在乡镇、村、社区持续加大无偿献血宣传活动，旨在提高广大干部群众对无偿献血的认识和参与度。</w:t>
      </w:r>
    </w:p>
    <w:p w14:paraId="70AEE2A8">
      <w:pPr>
        <w:pStyle w:val="3"/>
        <w:keepNext w:val="0"/>
        <w:keepLines w:val="0"/>
        <w:widowControl/>
        <w:suppressLineNumbers w:val="0"/>
        <w:jc w:val="center"/>
      </w:pPr>
      <w:r>
        <w:drawing>
          <wp:inline distT="0" distB="0" distL="114300" distR="114300">
            <wp:extent cx="5271135" cy="2626360"/>
            <wp:effectExtent l="0" t="0" r="12065" b="2540"/>
            <wp:docPr id="2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1135" cy="262636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4AFC9859">
      <w:pPr>
        <w:pStyle w:val="3"/>
        <w:keepNext w:val="0"/>
        <w:keepLines w:val="0"/>
        <w:widowControl/>
        <w:suppressLineNumbers w:val="0"/>
        <w:wordWrap/>
        <w:bidi w:val="0"/>
        <w:ind w:left="0" w:right="0"/>
      </w:pPr>
      <w:r>
        <w:rPr>
          <w:rFonts w:hint="eastAsia" w:ascii="仿宋_GB2312" w:eastAsia="仿宋_GB2312" w:cs="仿宋_GB2312"/>
          <w:color w:val="auto"/>
          <w:sz w:val="30"/>
          <w:szCs w:val="30"/>
          <w:vertAlign w:val="baseline"/>
        </w:rPr>
        <w:t>   </w:t>
      </w:r>
      <w:r>
        <w:rPr>
          <w:rFonts w:hint="eastAsia" w:ascii="仿宋_GB2312" w:eastAsia="仿宋_GB2312" w:cs="仿宋_GB2312"/>
          <w:color w:val="auto"/>
          <w:spacing w:val="7"/>
          <w:sz w:val="30"/>
          <w:szCs w:val="30"/>
          <w:vertAlign w:val="baseline"/>
        </w:rPr>
        <w:t>活动现场，志愿者们通过发放宣传资料、现场科普无偿献血的意义和相关知识，激发了大家积极参与无偿献血公益事业的热情。在热烈的气氛中，不少干部群众被深深触动，纷纷表示愿意为拯救生命贡献自己的一份力量，用实际行动诠释了“人间有大爱，处处是真情”的深刻内涵。</w:t>
      </w:r>
    </w:p>
    <w:p w14:paraId="0E55F8CC">
      <w:pPr>
        <w:pStyle w:val="3"/>
        <w:keepNext w:val="0"/>
        <w:keepLines w:val="0"/>
        <w:widowControl/>
        <w:suppressLineNumbers w:val="0"/>
        <w:jc w:val="center"/>
      </w:pPr>
      <w:r>
        <w:drawing>
          <wp:inline distT="0" distB="0" distL="114300" distR="114300">
            <wp:extent cx="5273040" cy="3488055"/>
            <wp:effectExtent l="0" t="0" r="10160" b="4445"/>
            <wp:docPr id="1" name="图片 2" descr="IMG_2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2" descr="IMG_25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348805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1EB48EFA">
      <w:pPr>
        <w:pStyle w:val="3"/>
        <w:keepNext w:val="0"/>
        <w:keepLines w:val="0"/>
        <w:widowControl/>
        <w:suppressLineNumbers w:val="0"/>
        <w:wordWrap/>
        <w:bidi w:val="0"/>
        <w:ind w:left="0" w:right="0"/>
      </w:pPr>
      <w:r>
        <w:rPr>
          <w:rFonts w:hint="eastAsia" w:ascii="仿宋_GB2312" w:eastAsia="仿宋_GB2312" w:cs="仿宋_GB2312"/>
          <w:color w:val="auto"/>
          <w:sz w:val="30"/>
          <w:szCs w:val="30"/>
          <w:vertAlign w:val="baseline"/>
        </w:rPr>
        <w:t>   </w:t>
      </w:r>
      <w:r>
        <w:rPr>
          <w:rFonts w:hint="eastAsia" w:ascii="仿宋_GB2312" w:eastAsia="仿宋_GB2312" w:cs="仿宋_GB2312"/>
          <w:color w:val="auto"/>
          <w:spacing w:val="7"/>
          <w:sz w:val="30"/>
          <w:szCs w:val="30"/>
          <w:vertAlign w:val="baseline"/>
        </w:rPr>
        <w:t>此次活动，不仅提高了广大爱心志愿者们对无偿献血的认识，也激发了大家参与无偿献血公益事业的热情。拜城县红十字会表示，后期会持续加大对“三献”知识的宣传力度，希望更多志愿者、爱心人士加入到“三献”行列中来，共同为构建和谐社会、拯救生命贡献力量。</w:t>
      </w:r>
    </w:p>
    <w:p w14:paraId="4D6C7044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Microsoft YaHei UI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Microsoft JhengHei Light">
    <w:panose1 w:val="020B0304030504040204"/>
    <w:charset w:val="88"/>
    <w:family w:val="auto"/>
    <w:pitch w:val="default"/>
    <w:sig w:usb0="800002A7" w:usb1="28CF4400" w:usb2="00000016" w:usb3="00000000" w:csb0="00100009" w:csb1="00000000"/>
  </w:font>
  <w:font w:name="Malgun Gothic Semilight">
    <w:panose1 w:val="020B0502040204020203"/>
    <w:charset w:val="86"/>
    <w:family w:val="auto"/>
    <w:pitch w:val="default"/>
    <w:sig w:usb0="900002AF" w:usb1="01D77CFB" w:usb2="00000012" w:usb3="00000000" w:csb0="203E01BD" w:csb1="D7FF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79B78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2025-02-18T02:12:55Z</dcterms:created>
  <dc:creator>AAA</dc:creator>
  <cp:lastModifiedBy>長衫造纸农</cp:lastModifiedBy>
  <dcterms:modified xsi:type="dcterms:W3CDTF">2025-02-18T02:13:19Z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KSOTemplateDocerSaveRecord">
    <vt:lpwstr>eyJoZGlkIjoiYzEwZjg1YmFiYmZiNDM2Y2Q5Y2UyYTVlZmE4NmRmYzMiLCJ1c2VySWQiOiI3ODkwMDc2OTMifQ==</vt:lpwstr>
  </property>
  <property fmtid="{D5CDD505-2E9C-101B-9397-08002B2CF9AE}" pid="4" name="ICV">
    <vt:lpwstr>85EC0F64CF884E3F877EDCCCB7FF68C1_12</vt:lpwstr>
  </property>
</Properties>
</file>